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eastAsia="zh-CN"/>
        </w:rPr>
        <w:t>烟台山医院第二批派遣制人员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F9E33-805A-4C04-87EF-EEBB417036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9EBF92D-DAC2-4E24-AF5B-3BC3CAEBD9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8BDF7F-C1B9-4B45-A422-33A508083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C4058E"/>
    <w:rsid w:val="29917474"/>
    <w:rsid w:val="2B3F1A7A"/>
    <w:rsid w:val="30961354"/>
    <w:rsid w:val="33C92B9F"/>
    <w:rsid w:val="38F41614"/>
    <w:rsid w:val="3A980D85"/>
    <w:rsid w:val="3F20290D"/>
    <w:rsid w:val="40A42FEC"/>
    <w:rsid w:val="432C673C"/>
    <w:rsid w:val="476A1F07"/>
    <w:rsid w:val="582B2EEC"/>
    <w:rsid w:val="6AF26255"/>
    <w:rsid w:val="6CB71370"/>
    <w:rsid w:val="73735421"/>
    <w:rsid w:val="74164470"/>
    <w:rsid w:val="742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4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文档存本地丢失不负责</cp:lastModifiedBy>
  <cp:lastPrinted>2023-06-09T07:13:29Z</cp:lastPrinted>
  <dcterms:modified xsi:type="dcterms:W3CDTF">2023-06-09T07:17:30Z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BBAF40807C744283B3ED8CE6DC7299B0</vt:lpwstr>
  </property>
</Properties>
</file>