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78" w:line="218" w:lineRule="auto"/>
        <w:ind w:left="757"/>
        <w:rPr>
          <w:rFonts w:ascii="宋体" w:hAnsi="宋体" w:eastAsia="宋体" w:cs="宋体"/>
          <w:color w:val="auto"/>
          <w:sz w:val="24"/>
          <w:szCs w:val="24"/>
        </w:rPr>
      </w:pPr>
      <w:bookmarkStart w:id="0" w:name="_GoBack"/>
      <w:r>
        <w:rPr>
          <w:rFonts w:ascii="宋体" w:hAnsi="宋体" w:eastAsia="宋体" w:cs="宋体"/>
          <w:color w:val="auto"/>
          <w:spacing w:val="-1"/>
          <w:sz w:val="24"/>
          <w:szCs w:val="24"/>
        </w:rPr>
        <w:t>烟台山医院东、北、南院</w:t>
      </w:r>
      <w:r>
        <w:rPr>
          <w:rFonts w:ascii="宋体" w:hAnsi="宋体" w:eastAsia="宋体" w:cs="宋体"/>
          <w:color w:val="auto"/>
          <w:sz w:val="24"/>
          <w:szCs w:val="24"/>
        </w:rPr>
        <w:t>区超市租赁采购(A 包、 B 包)成交公告</w:t>
      </w:r>
    </w:p>
    <w:p>
      <w:pPr>
        <w:spacing w:before="183" w:line="220" w:lineRule="auto"/>
        <w:ind w:left="1962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10"/>
          <w:sz w:val="24"/>
          <w:szCs w:val="24"/>
        </w:rPr>
        <w:t>(招标编号：  【环宇】服务 2023-111 号</w:t>
      </w:r>
      <w:r>
        <w:rPr>
          <w:rFonts w:ascii="宋体" w:hAnsi="宋体" w:eastAsia="宋体" w:cs="宋体"/>
          <w:color w:val="auto"/>
          <w:spacing w:val="-6"/>
          <w:sz w:val="24"/>
          <w:szCs w:val="24"/>
        </w:rPr>
        <w:t>)</w:t>
      </w: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before="78" w:line="220" w:lineRule="auto"/>
        <w:ind w:left="27"/>
        <w:outlineLvl w:val="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一、中标人信息：</w:t>
      </w:r>
    </w:p>
    <w:p>
      <w:pPr>
        <w:spacing w:before="196" w:line="220" w:lineRule="auto"/>
        <w:ind w:left="33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</w:rPr>
        <w:t>标段(包)[001]</w:t>
      </w:r>
      <w:r>
        <w:rPr>
          <w:rFonts w:ascii="宋体" w:hAnsi="宋体" w:eastAsia="宋体" w:cs="宋体"/>
          <w:color w:val="auto"/>
          <w:sz w:val="21"/>
          <w:szCs w:val="21"/>
        </w:rPr>
        <w:t>北院区超市租赁:</w:t>
      </w:r>
    </w:p>
    <w:p>
      <w:pPr>
        <w:spacing w:line="177" w:lineRule="exact"/>
        <w:rPr>
          <w:color w:val="auto"/>
        </w:rPr>
      </w:pPr>
    </w:p>
    <w:p>
      <w:pPr>
        <w:rPr>
          <w:color w:val="auto"/>
        </w:rPr>
        <w:sectPr>
          <w:headerReference r:id="rId5" w:type="default"/>
          <w:pgSz w:w="11906" w:h="16839"/>
          <w:pgMar w:top="400" w:right="1440" w:bottom="0" w:left="1785" w:header="0" w:footer="0" w:gutter="0"/>
          <w:cols w:equalWidth="0" w:num="1">
            <w:col w:w="8681"/>
          </w:cols>
        </w:sectPr>
      </w:pPr>
    </w:p>
    <w:p>
      <w:pPr>
        <w:spacing w:before="42" w:line="411" w:lineRule="auto"/>
        <w:ind w:left="338" w:right="749" w:firstLine="33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</w:rPr>
        <w:t>中标人：烟台汇一元商贸有限公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司 </w:t>
      </w:r>
      <w:r>
        <w:rPr>
          <w:rFonts w:ascii="宋体" w:hAnsi="宋体" w:eastAsia="宋体" w:cs="宋体"/>
          <w:color w:val="auto"/>
          <w:spacing w:val="-1"/>
          <w:sz w:val="21"/>
          <w:szCs w:val="21"/>
        </w:rPr>
        <w:t>标段(包)[002]</w:t>
      </w:r>
      <w:r>
        <w:rPr>
          <w:rFonts w:ascii="宋体" w:hAnsi="宋体" w:eastAsia="宋体" w:cs="宋体"/>
          <w:color w:val="auto"/>
          <w:sz w:val="21"/>
          <w:szCs w:val="21"/>
        </w:rPr>
        <w:t>南院区超市租赁:</w:t>
      </w:r>
    </w:p>
    <w:p>
      <w:pPr>
        <w:spacing w:before="1" w:line="220" w:lineRule="auto"/>
        <w:ind w:left="672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</w:rPr>
        <w:t>中标人：烟台锐泓国际贸</w:t>
      </w:r>
      <w:r>
        <w:rPr>
          <w:rFonts w:ascii="宋体" w:hAnsi="宋体" w:eastAsia="宋体" w:cs="宋体"/>
          <w:color w:val="auto"/>
          <w:spacing w:val="-1"/>
          <w:sz w:val="21"/>
          <w:szCs w:val="21"/>
        </w:rPr>
        <w:t>易有限公司</w:t>
      </w:r>
    </w:p>
    <w:p>
      <w:pPr>
        <w:spacing w:before="203" w:line="220" w:lineRule="auto"/>
        <w:ind w:left="27"/>
        <w:outlineLvl w:val="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</w:t>
      </w:r>
      <w:r>
        <w:rPr>
          <w:rFonts w:ascii="宋体" w:hAnsi="宋体" w:eastAsia="宋体" w:cs="宋体"/>
          <w:color w:val="auto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、其他：</w:t>
      </w:r>
    </w:p>
    <w:p>
      <w:pPr>
        <w:spacing w:before="196" w:line="218" w:lineRule="auto"/>
        <w:ind w:left="34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0"/>
          <w:sz w:val="21"/>
          <w:szCs w:val="21"/>
        </w:rPr>
        <w:t>公告</w:t>
      </w:r>
      <w:r>
        <w:rPr>
          <w:rFonts w:ascii="宋体" w:hAnsi="宋体" w:eastAsia="宋体" w:cs="宋体"/>
          <w:color w:val="auto"/>
          <w:spacing w:val="-8"/>
          <w:sz w:val="21"/>
          <w:szCs w:val="21"/>
        </w:rPr>
        <w:t>期</w:t>
      </w:r>
      <w:r>
        <w:rPr>
          <w:rFonts w:ascii="宋体" w:hAnsi="宋体" w:eastAsia="宋体" w:cs="宋体"/>
          <w:color w:val="auto"/>
          <w:spacing w:val="-5"/>
          <w:sz w:val="21"/>
          <w:szCs w:val="21"/>
        </w:rPr>
        <w:t>限：自本公告发布之日起 1 个工作日</w:t>
      </w:r>
    </w:p>
    <w:p>
      <w:pPr>
        <w:spacing w:before="185" w:line="185" w:lineRule="auto"/>
        <w:ind w:left="46"/>
        <w:outlineLvl w:val="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宋体" w:hAnsi="宋体" w:eastAsia="宋体" w:cs="宋体"/>
          <w:color w:val="auto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、联系方式</w:t>
      </w:r>
    </w:p>
    <w:p>
      <w:pPr>
        <w:spacing w:line="14" w:lineRule="auto"/>
        <w:rPr>
          <w:rFonts w:ascii="Arial"/>
          <w:color w:val="auto"/>
          <w:sz w:val="2"/>
        </w:rPr>
      </w:pPr>
      <w:r>
        <w:rPr>
          <w:rFonts w:ascii="Arial" w:hAnsi="Arial" w:eastAsia="Arial" w:cs="Arial"/>
          <w:color w:val="auto"/>
          <w:sz w:val="2"/>
          <w:szCs w:val="2"/>
        </w:rPr>
        <w:br w:type="column"/>
      </w:r>
    </w:p>
    <w:p>
      <w:pPr>
        <w:spacing w:before="40" w:line="218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</w:rPr>
        <w:t>其他类型中标价：租</w:t>
      </w:r>
      <w:r>
        <w:rPr>
          <w:rFonts w:ascii="宋体" w:hAnsi="宋体" w:eastAsia="宋体" w:cs="宋体"/>
          <w:color w:val="auto"/>
          <w:sz w:val="21"/>
          <w:szCs w:val="21"/>
        </w:rPr>
        <w:t>金：响应</w:t>
      </w:r>
    </w:p>
    <w:p>
      <w:pPr>
        <w:spacing w:line="307" w:lineRule="auto"/>
        <w:rPr>
          <w:rFonts w:ascii="Arial"/>
          <w:color w:val="auto"/>
          <w:sz w:val="21"/>
        </w:rPr>
      </w:pPr>
    </w:p>
    <w:p>
      <w:pPr>
        <w:spacing w:line="308" w:lineRule="auto"/>
        <w:rPr>
          <w:rFonts w:ascii="Arial"/>
          <w:color w:val="auto"/>
          <w:sz w:val="21"/>
        </w:rPr>
      </w:pPr>
    </w:p>
    <w:p>
      <w:pPr>
        <w:spacing w:before="69" w:line="218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</w:rPr>
        <w:t>其他类型中标价：租</w:t>
      </w:r>
      <w:r>
        <w:rPr>
          <w:rFonts w:ascii="宋体" w:hAnsi="宋体" w:eastAsia="宋体" w:cs="宋体"/>
          <w:color w:val="auto"/>
          <w:sz w:val="21"/>
          <w:szCs w:val="21"/>
        </w:rPr>
        <w:t>金：响应</w:t>
      </w:r>
    </w:p>
    <w:p>
      <w:pPr>
        <w:rPr>
          <w:color w:val="auto"/>
        </w:rPr>
        <w:sectPr>
          <w:type w:val="continuous"/>
          <w:pgSz w:w="11906" w:h="16839"/>
          <w:pgMar w:top="400" w:right="1440" w:bottom="0" w:left="1785" w:header="0" w:footer="0" w:gutter="0"/>
          <w:cols w:equalWidth="0" w:num="2">
            <w:col w:w="4544" w:space="100"/>
            <w:col w:w="4037"/>
          </w:cols>
        </w:sectPr>
      </w:pPr>
    </w:p>
    <w:p>
      <w:pPr>
        <w:spacing w:before="242" w:line="220" w:lineRule="auto"/>
        <w:ind w:left="33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4"/>
          <w:sz w:val="21"/>
          <w:szCs w:val="21"/>
        </w:rPr>
        <w:t>招</w:t>
      </w:r>
      <w:r>
        <w:rPr>
          <w:rFonts w:ascii="宋体" w:hAnsi="宋体" w:eastAsia="宋体" w:cs="宋体"/>
          <w:color w:val="auto"/>
          <w:spacing w:val="-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</w:rPr>
        <w:t>标 人： 烟台市烟台山医院</w:t>
      </w:r>
    </w:p>
    <w:p>
      <w:pPr>
        <w:spacing w:before="218" w:line="219" w:lineRule="auto"/>
        <w:ind w:left="337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9"/>
          <w:sz w:val="21"/>
          <w:szCs w:val="21"/>
        </w:rPr>
        <w:t>地</w:t>
      </w:r>
      <w:r>
        <w:rPr>
          <w:rFonts w:ascii="宋体" w:hAnsi="宋体" w:eastAsia="宋体" w:cs="宋体"/>
          <w:color w:val="auto"/>
          <w:spacing w:val="-7"/>
          <w:sz w:val="21"/>
          <w:szCs w:val="21"/>
        </w:rPr>
        <w:t xml:space="preserve">    址： 山东省烟台市莱山区科技大道 10087 号</w:t>
      </w:r>
    </w:p>
    <w:p>
      <w:pPr>
        <w:spacing w:before="219" w:line="219" w:lineRule="auto"/>
        <w:ind w:left="33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2"/>
          <w:sz w:val="21"/>
          <w:szCs w:val="21"/>
        </w:rPr>
        <w:t>联</w:t>
      </w:r>
      <w:r>
        <w:rPr>
          <w:rFonts w:ascii="宋体" w:hAnsi="宋体" w:eastAsia="宋体" w:cs="宋体"/>
          <w:color w:val="auto"/>
          <w:spacing w:val="-11"/>
          <w:sz w:val="21"/>
          <w:szCs w:val="21"/>
        </w:rPr>
        <w:t xml:space="preserve"> 系 人： 于科长</w:t>
      </w:r>
    </w:p>
    <w:p>
      <w:pPr>
        <w:spacing w:before="219" w:line="222" w:lineRule="auto"/>
        <w:ind w:left="36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7"/>
          <w:sz w:val="21"/>
          <w:szCs w:val="21"/>
        </w:rPr>
        <w:t>电    话： 0535-660172</w:t>
      </w:r>
      <w:r>
        <w:rPr>
          <w:rFonts w:ascii="宋体" w:hAnsi="宋体" w:eastAsia="宋体" w:cs="宋体"/>
          <w:color w:val="auto"/>
          <w:spacing w:val="-5"/>
          <w:sz w:val="21"/>
          <w:szCs w:val="21"/>
        </w:rPr>
        <w:t>8</w:t>
      </w:r>
    </w:p>
    <w:p>
      <w:pPr>
        <w:spacing w:line="307" w:lineRule="auto"/>
        <w:rPr>
          <w:rFonts w:ascii="Arial"/>
          <w:color w:val="auto"/>
          <w:sz w:val="21"/>
        </w:rPr>
      </w:pPr>
    </w:p>
    <w:p>
      <w:pPr>
        <w:spacing w:line="307" w:lineRule="auto"/>
        <w:rPr>
          <w:rFonts w:ascii="Arial"/>
          <w:color w:val="auto"/>
          <w:sz w:val="21"/>
        </w:rPr>
      </w:pPr>
    </w:p>
    <w:p>
      <w:pPr>
        <w:spacing w:before="68" w:line="219" w:lineRule="auto"/>
        <w:ind w:left="33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0"/>
          <w:sz w:val="21"/>
          <w:szCs w:val="21"/>
        </w:rPr>
        <w:t>招标</w:t>
      </w:r>
      <w:r>
        <w:rPr>
          <w:rFonts w:ascii="宋体" w:hAnsi="宋体" w:eastAsia="宋体" w:cs="宋体"/>
          <w:color w:val="auto"/>
          <w:spacing w:val="-7"/>
          <w:sz w:val="21"/>
          <w:szCs w:val="21"/>
        </w:rPr>
        <w:t>代</w:t>
      </w:r>
      <w:r>
        <w:rPr>
          <w:rFonts w:ascii="宋体" w:hAnsi="宋体" w:eastAsia="宋体" w:cs="宋体"/>
          <w:color w:val="auto"/>
          <w:spacing w:val="-5"/>
          <w:sz w:val="21"/>
          <w:szCs w:val="21"/>
        </w:rPr>
        <w:t>理机构： 山东环宇项目管理有限公司</w:t>
      </w:r>
    </w:p>
    <w:p>
      <w:pPr>
        <w:spacing w:before="219" w:line="219" w:lineRule="auto"/>
        <w:ind w:left="337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6"/>
          <w:sz w:val="21"/>
          <w:szCs w:val="21"/>
        </w:rPr>
        <w:t xml:space="preserve">地  </w:t>
      </w:r>
      <w:r>
        <w:rPr>
          <w:rFonts w:ascii="宋体" w:hAnsi="宋体" w:eastAsia="宋体" w:cs="宋体"/>
          <w:color w:val="auto"/>
          <w:spacing w:val="-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</w:rPr>
        <w:t xml:space="preserve"> 址：  烟台市莱山区观海路 267 号观海大厦 B 座五楼会议室</w:t>
      </w:r>
    </w:p>
    <w:p>
      <w:pPr>
        <w:spacing w:before="219" w:line="220" w:lineRule="auto"/>
        <w:ind w:left="33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1"/>
          <w:sz w:val="21"/>
          <w:szCs w:val="21"/>
        </w:rPr>
        <w:t>联 系 人：  林菁</w:t>
      </w:r>
    </w:p>
    <w:p>
      <w:pPr>
        <w:spacing w:before="217" w:line="222" w:lineRule="auto"/>
        <w:ind w:left="36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2"/>
          <w:sz w:val="21"/>
          <w:szCs w:val="21"/>
        </w:rPr>
        <w:t xml:space="preserve">电 </w:t>
      </w:r>
      <w:r>
        <w:rPr>
          <w:rFonts w:ascii="宋体" w:hAnsi="宋体" w:eastAsia="宋体" w:cs="宋体"/>
          <w:color w:val="auto"/>
          <w:spacing w:val="-6"/>
          <w:sz w:val="21"/>
          <w:szCs w:val="21"/>
        </w:rPr>
        <w:t xml:space="preserve">   话：  0535-6677632</w:t>
      </w:r>
    </w:p>
    <w:p>
      <w:pPr>
        <w:spacing w:before="217" w:line="215" w:lineRule="auto"/>
        <w:ind w:left="36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8"/>
          <w:sz w:val="21"/>
          <w:szCs w:val="21"/>
        </w:rPr>
        <w:t>电子邮件</w:t>
      </w:r>
      <w:r>
        <w:rPr>
          <w:rFonts w:ascii="宋体" w:hAnsi="宋体" w:eastAsia="宋体" w:cs="宋体"/>
          <w:color w:val="auto"/>
          <w:spacing w:val="-6"/>
          <w:sz w:val="21"/>
          <w:szCs w:val="21"/>
        </w:rPr>
        <w:t>：</w:t>
      </w:r>
      <w:r>
        <w:rPr>
          <w:rFonts w:ascii="宋体" w:hAnsi="宋体" w:eastAsia="宋体" w:cs="宋体"/>
          <w:color w:val="auto"/>
          <w:spacing w:val="-4"/>
          <w:sz w:val="21"/>
          <w:szCs w:val="21"/>
        </w:rPr>
        <w:t xml:space="preserve">  huanyuzhaobiao@163.com</w:t>
      </w:r>
    </w:p>
    <w:p>
      <w:pPr>
        <w:spacing w:line="264" w:lineRule="auto"/>
        <w:rPr>
          <w:rFonts w:ascii="Arial"/>
          <w:color w:val="auto"/>
          <w:sz w:val="21"/>
        </w:rPr>
      </w:pPr>
    </w:p>
    <w:bookmarkEnd w:id="0"/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sectPr>
      <w:type w:val="continuous"/>
      <w:pgSz w:w="11906" w:h="16839"/>
      <w:pgMar w:top="400" w:right="1440" w:bottom="0" w:left="1785" w:header="0" w:footer="0" w:gutter="0"/>
      <w:cols w:equalWidth="0" w:num="1">
        <w:col w:w="868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IyYjIzMDJhYmVhMTkyYmI3OWQwYzA0YzdiNGE3YjAifQ=="/>
  </w:docVars>
  <w:rsids>
    <w:rsidRoot w:val="00000000"/>
    <w:rsid w:val="48576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334</Words>
  <Characters>401</Characters>
  <TotalTime>0</TotalTime>
  <ScaleCrop>false</ScaleCrop>
  <LinksUpToDate>false</LinksUpToDate>
  <CharactersWithSpaces>482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2023-09-26T10:45:00Z</dcterms:created>
  <dc:creator>Toby</dc:creator>
  <cp:lastModifiedBy>YING</cp:lastModifiedBy>
  <dcterms:modified xsi:type="dcterms:W3CDTF">2023-09-26T02:46:22Z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2023-09-26T10:46:03Z</vt:filetime>
  </property>
  <property fmtid="{D5CDD505-2E9C-101B-9397-08002B2CF9AE}" pid="4" name="KSOProductBuildVer">
    <vt:lpwstr>2052-11.1.0.14309</vt:lpwstr>
  </property>
  <property fmtid="{D5CDD505-2E9C-101B-9397-08002B2CF9AE}" pid="5" name="ICV">
    <vt:lpwstr>DCAA5765D6BD45F19CD28763913A54A1_12</vt:lpwstr>
  </property>
</Properties>
</file>