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line="268" w:lineRule="auto"/>
        <w:rPr>
          <w:rFonts w:ascii="Arial"/>
          <w:color w:val="auto"/>
          <w:sz w:val="21"/>
        </w:rPr>
      </w:pPr>
    </w:p>
    <w:p>
      <w:pPr>
        <w:spacing w:before="78" w:line="218" w:lineRule="auto"/>
        <w:ind w:left="81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7"/>
          <w:sz w:val="24"/>
          <w:szCs w:val="24"/>
        </w:rPr>
        <w:t>烟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台山医院东、北、南院区超市租赁采购(C 包、 D 包)废标公告</w:t>
      </w:r>
    </w:p>
    <w:p>
      <w:pPr>
        <w:spacing w:before="183" w:line="220" w:lineRule="auto"/>
        <w:ind w:left="1962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0"/>
          <w:sz w:val="24"/>
          <w:szCs w:val="24"/>
        </w:rPr>
        <w:t xml:space="preserve">(招标编号：  </w:t>
      </w:r>
      <w:r>
        <w:rPr>
          <w:rFonts w:ascii="宋体" w:hAnsi="宋体" w:eastAsia="宋体" w:cs="宋体"/>
          <w:color w:val="auto"/>
          <w:spacing w:val="-10"/>
          <w:sz w:val="24"/>
          <w:szCs w:val="24"/>
        </w:rPr>
        <w:t>【环宇】服务 2023-111 号</w:t>
      </w:r>
      <w:r>
        <w:rPr>
          <w:rFonts w:ascii="宋体" w:hAnsi="宋体" w:eastAsia="宋体" w:cs="宋体"/>
          <w:color w:val="auto"/>
          <w:spacing w:val="-6"/>
          <w:sz w:val="24"/>
          <w:szCs w:val="24"/>
        </w:rPr>
        <w:t>)</w:t>
      </w: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line="241" w:lineRule="auto"/>
        <w:rPr>
          <w:rFonts w:ascii="Arial"/>
          <w:color w:val="auto"/>
          <w:sz w:val="21"/>
        </w:rPr>
      </w:pPr>
    </w:p>
    <w:p>
      <w:pPr>
        <w:spacing w:before="78" w:line="220" w:lineRule="auto"/>
        <w:ind w:left="27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宋体" w:hAnsi="宋体" w:eastAsia="宋体" w:cs="宋体"/>
          <w:color w:val="auto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、内容：</w:t>
      </w:r>
    </w:p>
    <w:p>
      <w:pPr>
        <w:spacing w:before="197" w:line="405" w:lineRule="auto"/>
        <w:ind w:left="23" w:right="25" w:firstLine="31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1"/>
          <w:sz w:val="21"/>
          <w:szCs w:val="21"/>
        </w:rPr>
        <w:t>C</w:t>
      </w:r>
      <w:r>
        <w:rPr>
          <w:rFonts w:ascii="宋体" w:hAnsi="宋体" w:eastAsia="宋体" w:cs="宋体"/>
          <w:color w:val="auto"/>
          <w:spacing w:val="-22"/>
          <w:sz w:val="21"/>
          <w:szCs w:val="21"/>
        </w:rPr>
        <w:t xml:space="preserve"> 包</w:t>
      </w:r>
      <w:r>
        <w:rPr>
          <w:rFonts w:ascii="宋体" w:hAnsi="宋体" w:eastAsia="宋体" w:cs="宋体"/>
          <w:color w:val="auto"/>
          <w:spacing w:val="-15"/>
          <w:sz w:val="21"/>
          <w:szCs w:val="21"/>
        </w:rPr>
        <w:t>、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 xml:space="preserve"> D 包至响应文件递交截止时间，按时递交响应文件的供应商不足三家， C 包、 D 包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>作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废标处理。</w:t>
      </w:r>
    </w:p>
    <w:p>
      <w:pPr>
        <w:spacing w:before="205" w:line="221" w:lineRule="auto"/>
        <w:ind w:left="23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color w:val="auto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、联系方</w:t>
      </w:r>
      <w:r>
        <w:rPr>
          <w:rFonts w:ascii="宋体" w:hAnsi="宋体" w:eastAsia="宋体" w:cs="宋体"/>
          <w:color w:val="auto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式</w:t>
      </w:r>
    </w:p>
    <w:p>
      <w:pPr>
        <w:spacing w:before="195" w:line="220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4"/>
          <w:sz w:val="21"/>
          <w:szCs w:val="21"/>
        </w:rPr>
        <w:t>招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 xml:space="preserve">标 人： 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烟台市烟台山医院</w:t>
      </w:r>
    </w:p>
    <w:p>
      <w:pPr>
        <w:spacing w:before="218" w:line="219" w:lineRule="auto"/>
        <w:ind w:left="33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9"/>
          <w:sz w:val="21"/>
          <w:szCs w:val="21"/>
        </w:rPr>
        <w:t>地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 xml:space="preserve">    址： 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山东省烟台市莱山区科技大道 10087 号</w:t>
      </w:r>
    </w:p>
    <w:p>
      <w:pPr>
        <w:spacing w:before="219" w:line="219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</w:rPr>
        <w:t>联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 xml:space="preserve"> 系 人： 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>于科长</w:t>
      </w:r>
    </w:p>
    <w:p>
      <w:pPr>
        <w:spacing w:before="218" w:line="222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</w:rPr>
        <w:t xml:space="preserve">电    话： 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0535-660172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8</w:t>
      </w:r>
    </w:p>
    <w:p>
      <w:pPr>
        <w:spacing w:before="216" w:line="220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3"/>
          <w:sz w:val="21"/>
          <w:szCs w:val="21"/>
        </w:rPr>
        <w:t>电</w:t>
      </w:r>
      <w:r>
        <w:rPr>
          <w:rFonts w:ascii="宋体" w:hAnsi="宋体" w:eastAsia="宋体" w:cs="宋体"/>
          <w:color w:val="auto"/>
          <w:spacing w:val="-18"/>
          <w:sz w:val="21"/>
          <w:szCs w:val="21"/>
        </w:rPr>
        <w:t xml:space="preserve">子邮件： </w:t>
      </w:r>
      <w:r>
        <w:rPr>
          <w:rFonts w:ascii="宋体" w:hAnsi="宋体" w:eastAsia="宋体" w:cs="宋体"/>
          <w:color w:val="auto"/>
          <w:spacing w:val="-18"/>
          <w:sz w:val="21"/>
          <w:szCs w:val="21"/>
        </w:rPr>
        <w:t>/</w:t>
      </w: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line="307" w:lineRule="auto"/>
        <w:rPr>
          <w:rFonts w:ascii="Arial"/>
          <w:color w:val="auto"/>
          <w:sz w:val="21"/>
        </w:rPr>
      </w:pPr>
    </w:p>
    <w:p>
      <w:pPr>
        <w:spacing w:before="68" w:line="219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sz w:val="21"/>
          <w:szCs w:val="21"/>
        </w:rPr>
        <w:t>招标</w:t>
      </w:r>
      <w:r>
        <w:rPr>
          <w:rFonts w:ascii="宋体" w:hAnsi="宋体" w:eastAsia="宋体" w:cs="宋体"/>
          <w:color w:val="auto"/>
          <w:spacing w:val="-7"/>
          <w:sz w:val="21"/>
          <w:szCs w:val="21"/>
        </w:rPr>
        <w:t>代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 xml:space="preserve">理机构： </w:t>
      </w:r>
      <w:r>
        <w:rPr>
          <w:rFonts w:ascii="宋体" w:hAnsi="宋体" w:eastAsia="宋体" w:cs="宋体"/>
          <w:color w:val="auto"/>
          <w:spacing w:val="-5"/>
          <w:sz w:val="21"/>
          <w:szCs w:val="21"/>
        </w:rPr>
        <w:t>山东环宇项目管理有限公司</w:t>
      </w:r>
    </w:p>
    <w:p>
      <w:pPr>
        <w:spacing w:before="219" w:line="219" w:lineRule="auto"/>
        <w:ind w:left="33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6"/>
          <w:sz w:val="21"/>
          <w:szCs w:val="21"/>
        </w:rPr>
        <w:t xml:space="preserve">地  </w:t>
      </w:r>
      <w:r>
        <w:rPr>
          <w:rFonts w:ascii="宋体" w:hAnsi="宋体" w:eastAsia="宋体" w:cs="宋体"/>
          <w:color w:val="auto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 xml:space="preserve"> 址：  </w:t>
      </w:r>
      <w:r>
        <w:rPr>
          <w:rFonts w:ascii="宋体" w:hAnsi="宋体" w:eastAsia="宋体" w:cs="宋体"/>
          <w:color w:val="auto"/>
          <w:spacing w:val="-8"/>
          <w:sz w:val="21"/>
          <w:szCs w:val="21"/>
        </w:rPr>
        <w:t>烟台市莱山区观海路 267 号观海大厦 B 座五楼会议室</w:t>
      </w:r>
    </w:p>
    <w:p>
      <w:pPr>
        <w:spacing w:before="218" w:line="220" w:lineRule="auto"/>
        <w:ind w:left="33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1"/>
          <w:sz w:val="21"/>
          <w:szCs w:val="21"/>
        </w:rPr>
        <w:t xml:space="preserve">联 系 人：  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>林菁</w:t>
      </w:r>
    </w:p>
    <w:p>
      <w:pPr>
        <w:spacing w:before="218" w:line="222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sz w:val="21"/>
          <w:szCs w:val="21"/>
        </w:rPr>
        <w:t xml:space="preserve">电 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 xml:space="preserve">   话：  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>0535-6677632</w:t>
      </w:r>
    </w:p>
    <w:p>
      <w:pPr>
        <w:spacing w:before="216" w:line="215" w:lineRule="auto"/>
        <w:ind w:left="3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8"/>
          <w:sz w:val="21"/>
          <w:szCs w:val="21"/>
        </w:rPr>
        <w:t>电子邮件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>：</w:t>
      </w:r>
      <w:r>
        <w:rPr>
          <w:rFonts w:ascii="宋体" w:hAnsi="宋体" w:eastAsia="宋体" w:cs="宋体"/>
          <w:color w:val="auto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</w:rPr>
        <w:t>huanyuzhaobiao@163.com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yYjIzMDJhYmVhMTkyYmI3OWQwYzA0YzdiNGE3YjAifQ=="/>
  </w:docVars>
  <w:rsids>
    <w:rsidRoot w:val="00000000"/>
    <w:rsid w:val="108F2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326</Characters>
  <TotalTime>0</TotalTime>
  <ScaleCrop>false</ScaleCrop>
  <LinksUpToDate>false</LinksUpToDate>
  <CharactersWithSpaces>412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2023-09-26T10:50:00Z</dcterms:created>
  <dc:creator>Toby</dc:creator>
  <cp:lastModifiedBy>YING</cp:lastModifiedBy>
  <dcterms:modified xsi:type="dcterms:W3CDTF">2023-09-26T02:51:47Z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2023-09-26T10:51:16Z</vt:filetime>
  </property>
  <property fmtid="{D5CDD505-2E9C-101B-9397-08002B2CF9AE}" pid="4" name="KSOProductBuildVer">
    <vt:lpwstr>2052-11.1.0.14309</vt:lpwstr>
  </property>
  <property fmtid="{D5CDD505-2E9C-101B-9397-08002B2CF9AE}" pid="5" name="ICV">
    <vt:lpwstr>7DAF90EBA95A488B879F8DF07EF69BC0_12</vt:lpwstr>
  </property>
</Properties>
</file>